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A0" w:rsidRPr="007F3DA0" w:rsidRDefault="009F4E7E" w:rsidP="009F4E7E">
      <w:pPr>
        <w:shd w:val="clear" w:color="auto" w:fill="FFFFFF"/>
        <w:spacing w:after="0"/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130" cy="8725108"/>
            <wp:effectExtent l="0" t="0" r="0" b="0"/>
            <wp:docPr id="1" name="Рисунок 1" descr="C:\Users\Alfiya\Pictures\Scanned0004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fiya\Pictures\Scanned0004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725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E7E" w:rsidRDefault="009F4E7E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DA0" w:rsidRDefault="00302C5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7F3DA0" w:rsidRPr="00302C50">
        <w:rPr>
          <w:rFonts w:ascii="Times New Roman" w:hAnsi="Times New Roman" w:cs="Times New Roman"/>
          <w:b/>
          <w:sz w:val="24"/>
          <w:szCs w:val="24"/>
        </w:rPr>
        <w:t xml:space="preserve">Осуществление индивидуального учета результатов освоения </w:t>
      </w:r>
      <w:proofErr w:type="gramStart"/>
      <w:r w:rsidR="007F3DA0" w:rsidRPr="00302C50">
        <w:rPr>
          <w:rFonts w:ascii="Times New Roman" w:hAnsi="Times New Roman" w:cs="Times New Roman"/>
          <w:b/>
          <w:sz w:val="24"/>
          <w:szCs w:val="24"/>
        </w:rPr>
        <w:t>обучающимися</w:t>
      </w:r>
      <w:proofErr w:type="gramEnd"/>
      <w:r w:rsidR="007F3DA0" w:rsidRPr="00302C50">
        <w:rPr>
          <w:rFonts w:ascii="Times New Roman" w:hAnsi="Times New Roman" w:cs="Times New Roman"/>
          <w:b/>
          <w:sz w:val="24"/>
          <w:szCs w:val="24"/>
        </w:rPr>
        <w:t xml:space="preserve"> основных образовательных программ</w:t>
      </w:r>
    </w:p>
    <w:p w:rsidR="00302C50" w:rsidRPr="00302C50" w:rsidRDefault="00302C5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2.1. Индивидуальный учет результатов освоения учащимися образовательных программ осуществляется в форме текущего и промежуточного контроля, в соответствии с Положением «О текущем контроле успеваемости и промежуточной аттестации обучающихся».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2.2. Федеральный государственный образовательный стандарт общего образования является основой объективности текущего и промежуточного контроля в период освоения обучающимися соответствующей основной образовательной программы.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2.3. Текущий контроль успеваемости учащихся - это оценка степени достижения планируемых результатов общеобразовательной программы в процессе ее </w:t>
      </w:r>
      <w:r>
        <w:rPr>
          <w:rFonts w:ascii="Times New Roman" w:hAnsi="Times New Roman" w:cs="Times New Roman"/>
          <w:sz w:val="24"/>
          <w:szCs w:val="24"/>
        </w:rPr>
        <w:t xml:space="preserve">освоения учащимся в том числе: </w:t>
      </w:r>
    </w:p>
    <w:p w:rsidR="00930F99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предметных результатов, </w:t>
      </w:r>
    </w:p>
    <w:p w:rsidR="00930F99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7F3DA0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7F3DA0">
        <w:rPr>
          <w:rFonts w:ascii="Times New Roman" w:hAnsi="Times New Roman" w:cs="Times New Roman"/>
          <w:sz w:val="24"/>
          <w:szCs w:val="24"/>
        </w:rPr>
        <w:t xml:space="preserve"> и личностных результатов. </w:t>
      </w:r>
    </w:p>
    <w:p w:rsidR="007F3DA0" w:rsidRPr="007F3DA0" w:rsidRDefault="00930F99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7F3DA0" w:rsidRPr="007F3DA0">
        <w:rPr>
          <w:rFonts w:ascii="Times New Roman" w:hAnsi="Times New Roman" w:cs="Times New Roman"/>
          <w:sz w:val="24"/>
          <w:szCs w:val="24"/>
        </w:rPr>
        <w:t>Текущий контроль успеваемости проводится систематически в течение учебного периода (четверти, полугодия).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2.4. Под промежуточным контролем понимается выставление учащимся отметок по предметам учебного плана соответствующей основной образовательной программы на конец четверти (полугодия), года.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2.5. </w:t>
      </w:r>
      <w:r w:rsidR="00302C50">
        <w:rPr>
          <w:rFonts w:ascii="Times New Roman" w:hAnsi="Times New Roman" w:cs="Times New Roman"/>
          <w:sz w:val="24"/>
          <w:szCs w:val="24"/>
        </w:rPr>
        <w:t xml:space="preserve"> </w:t>
      </w:r>
      <w:r w:rsidRPr="007F3DA0">
        <w:rPr>
          <w:rFonts w:ascii="Times New Roman" w:hAnsi="Times New Roman" w:cs="Times New Roman"/>
          <w:sz w:val="24"/>
          <w:szCs w:val="24"/>
        </w:rPr>
        <w:t xml:space="preserve">Балльное текущее и промежуточное оценивание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по предметам учебного плана соответствующей основной образовательной программы является обязательным и осуществляется в Школе со 2 класса по 11 класс. </w:t>
      </w:r>
    </w:p>
    <w:p w:rsid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2.6. </w:t>
      </w:r>
      <w:r w:rsidR="00302C50">
        <w:rPr>
          <w:rFonts w:ascii="Times New Roman" w:hAnsi="Times New Roman" w:cs="Times New Roman"/>
          <w:sz w:val="24"/>
          <w:szCs w:val="24"/>
        </w:rPr>
        <w:t xml:space="preserve"> </w:t>
      </w:r>
      <w:r w:rsidRPr="007F3DA0">
        <w:rPr>
          <w:rFonts w:ascii="Times New Roman" w:hAnsi="Times New Roman" w:cs="Times New Roman"/>
          <w:sz w:val="24"/>
          <w:szCs w:val="24"/>
        </w:rPr>
        <w:t>Требования, предъявляемые к текущему и промежуточному оцениванию, доводятся до сведения обучающихся и их родителей (законных представителей) классным руководителем на первом родительском собрании и учителями-п</w:t>
      </w:r>
      <w:r>
        <w:rPr>
          <w:rFonts w:ascii="Times New Roman" w:hAnsi="Times New Roman" w:cs="Times New Roman"/>
          <w:sz w:val="24"/>
          <w:szCs w:val="24"/>
        </w:rPr>
        <w:t xml:space="preserve">редметниками на первых уроках. </w:t>
      </w:r>
    </w:p>
    <w:p w:rsidR="00302C50" w:rsidRPr="007F3DA0" w:rsidRDefault="00302C5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F3DA0" w:rsidRPr="00302C5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C5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302C50" w:rsidRPr="00302C5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02C50">
        <w:rPr>
          <w:rFonts w:ascii="Times New Roman" w:hAnsi="Times New Roman" w:cs="Times New Roman"/>
          <w:b/>
          <w:sz w:val="24"/>
          <w:szCs w:val="24"/>
        </w:rPr>
        <w:t>Хранение информации о результатах освоения основных образовательных программ на бу</w:t>
      </w:r>
      <w:r w:rsidR="00302C50" w:rsidRPr="00302C50">
        <w:rPr>
          <w:rFonts w:ascii="Times New Roman" w:hAnsi="Times New Roman" w:cs="Times New Roman"/>
          <w:b/>
          <w:sz w:val="24"/>
          <w:szCs w:val="24"/>
        </w:rPr>
        <w:t>мажных и электронных носителях</w:t>
      </w:r>
      <w:r w:rsidRPr="00302C50">
        <w:rPr>
          <w:rFonts w:ascii="Times New Roman" w:hAnsi="Times New Roman" w:cs="Times New Roman"/>
          <w:b/>
          <w:sz w:val="24"/>
          <w:szCs w:val="24"/>
        </w:rPr>
        <w:t>.</w:t>
      </w:r>
    </w:p>
    <w:p w:rsidR="009E35EB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3.1. </w:t>
      </w:r>
      <w:r w:rsidR="00302C50">
        <w:rPr>
          <w:rFonts w:ascii="Times New Roman" w:hAnsi="Times New Roman" w:cs="Times New Roman"/>
          <w:sz w:val="24"/>
          <w:szCs w:val="24"/>
        </w:rPr>
        <w:t xml:space="preserve"> </w:t>
      </w:r>
      <w:r w:rsidRPr="007F3DA0">
        <w:rPr>
          <w:rFonts w:ascii="Times New Roman" w:hAnsi="Times New Roman" w:cs="Times New Roman"/>
          <w:sz w:val="24"/>
          <w:szCs w:val="24"/>
        </w:rPr>
        <w:t xml:space="preserve">Обязательными бумажными носителями индивидуального учета результатов освоения обучающимся основной образовательной программы являются: </w:t>
      </w:r>
    </w:p>
    <w:p w:rsidR="009E35EB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классные журналы обучающихся на дому, ГПД, занятий ДО, элективных курсов; </w:t>
      </w:r>
    </w:p>
    <w:p w:rsidR="009E35EB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личные дела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30F99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протоколы результатов прохождения выпускниками государственной итоговой аттестации; </w:t>
      </w:r>
    </w:p>
    <w:p w:rsidR="00930F99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книги выдачи аттестатов об основном и среднем общем образовании; - аттестаты о получении основного общего образования; </w:t>
      </w:r>
    </w:p>
    <w:p w:rsidR="00930F99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сводные ведомости учета успеваемости за определенный учебный год, полученные из ИС «Электронное образование»;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портфолио достижений учащихся, обучающихся по ФГОС.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3.2. Обязательным электронным носителем индивидуального учета результатов освоения обучающимся образовательной программы является электронный журнал. </w:t>
      </w:r>
    </w:p>
    <w:p w:rsid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lastRenderedPageBreak/>
        <w:t xml:space="preserve">3.3. К необязательным бумажным и электронным носителям индивидуального учета результатов освоения, учащимся основной образовательной программы относятся </w:t>
      </w:r>
      <w:r>
        <w:rPr>
          <w:rFonts w:ascii="Times New Roman" w:hAnsi="Times New Roman" w:cs="Times New Roman"/>
          <w:sz w:val="24"/>
          <w:szCs w:val="24"/>
        </w:rPr>
        <w:t xml:space="preserve">бумажные дневники обучающихся. </w:t>
      </w:r>
    </w:p>
    <w:p w:rsidR="00302C50" w:rsidRDefault="00302C5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02C50" w:rsidRDefault="00302C5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302C50" w:rsidRPr="007F3DA0" w:rsidRDefault="00302C5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</w:p>
    <w:p w:rsidR="007F3DA0" w:rsidRPr="00302C50" w:rsidRDefault="007F3DA0" w:rsidP="00302C50">
      <w:pPr>
        <w:tabs>
          <w:tab w:val="left" w:pos="709"/>
          <w:tab w:val="num" w:pos="851"/>
        </w:tabs>
        <w:spacing w:after="0" w:line="276" w:lineRule="auto"/>
        <w:ind w:left="709" w:hanging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C50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02C50" w:rsidRPr="00302C5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02C50">
        <w:rPr>
          <w:rFonts w:ascii="Times New Roman" w:hAnsi="Times New Roman" w:cs="Times New Roman"/>
          <w:b/>
          <w:sz w:val="24"/>
          <w:szCs w:val="24"/>
        </w:rPr>
        <w:t>Обязательные носители информации о результатах освоения образовательных программ (ведение, ответственность, учет, хранение)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4.2. </w:t>
      </w:r>
      <w:r w:rsidR="00302C50">
        <w:rPr>
          <w:rFonts w:ascii="Times New Roman" w:hAnsi="Times New Roman" w:cs="Times New Roman"/>
          <w:sz w:val="24"/>
          <w:szCs w:val="24"/>
        </w:rPr>
        <w:t xml:space="preserve">   </w:t>
      </w:r>
      <w:r w:rsidRPr="007F3DA0">
        <w:rPr>
          <w:rFonts w:ascii="Times New Roman" w:hAnsi="Times New Roman" w:cs="Times New Roman"/>
          <w:sz w:val="24"/>
          <w:szCs w:val="24"/>
        </w:rPr>
        <w:t xml:space="preserve">Журналы обучения на дому, ГПД, ДО, элективных курсов. 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>4.2.1. Журнал является документом, ведение которого обязательно для каждого учител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предметника.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4.2.2. Журнал рассчитан на учебный год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4.2.3. Журнал заполняется педагогами-предметниками в соответствии с установленными правилами ведения школьной документации.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4.2.4. В журналах обучения на дому выставляются отметки по итогам текущего, промежуточного и итогового оценивания результатов освоения обучающимся образовательной программы. 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4.2.5. Внесение исправлений в промежуточные и итоговые результаты по предметам в журнале оформляется в виде записи с указанием соответствующей отметки цифрой и прописью, даты, подписи директора школы, печати, предназначенной для документов Школы.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4.2.6. Директор школы и заместитель по УВР обеспечивают хранение журналов в течение учебного года и осуществляют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правильностью их ведения, о чем делается соответствующая запись в журнале.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4.2.7. Директор школы обеспечивает хранение журналов.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 Электронные журналы </w:t>
      </w:r>
    </w:p>
    <w:p w:rsidR="007F3DA0" w:rsidRPr="007F3DA0" w:rsidRDefault="00302C5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4.3.1. </w:t>
      </w:r>
      <w:r w:rsidR="007F3DA0" w:rsidRPr="007F3DA0">
        <w:rPr>
          <w:rFonts w:ascii="Times New Roman" w:hAnsi="Times New Roman" w:cs="Times New Roman"/>
          <w:sz w:val="24"/>
          <w:szCs w:val="24"/>
        </w:rPr>
        <w:t xml:space="preserve">Электронный журнал является обязательным электронным носителем индивидуального учета результатов освоения, обучающимся основной образовательной программы.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4.3.2. Одной из задач электронного журнала является информирование родителей и учащихся через Интернет об успеваемости, посещаемости обучающихся, их домашних заданиях и прохождении программ по различным предметам.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4.3.3. Электронный журнал заполняется педагогом-предметником в день проведения урока. Оценки (отметки) за контрольную работу выставляются учителем-предметником в соответствии с разработанными требованиями.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4.3.4. В случае болезни учителя, педагог-предметник, замещающий коллегу, заполняет электронный журнал в установленном порядке (подпись и другие сведения делаются в журнале замещения уроков).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4.3.5. При делении по предмету класса на подгруппы, записи ведутся индивидуально каждым учителем-предметником, ведущим данную группу.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4.3.6. Учитель-предметник выставляет в электронный журнал итоговые оценки (отметки) в рамках промежуточной и итоговой аттестации учащихся каждому ученику своевременно в течение последней недели каждого учебного периода до начала каникулярного периода.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lastRenderedPageBreak/>
        <w:t xml:space="preserve">4.3.7. С результатами освоения ребенком образовательных программ родители могут ознакомиться ежедневно в информационной системе «Электронное образование в РТ», применяя свой личный логин и пароль. Классный руководитель в начале учебного года обязан передать родителям (законным представителям) реквизиты доступа в данную систему.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4.3.8.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за Информационную систему «Электронное образование в РТ» несет ответственность за техническое функционирование электронного журнала.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4.3.9. В конце каждого учебного года электронные журналы проходят процедуру архивации и хранятся в течение 5 лет. Изъятые из электронных журналов успеваемости, учащихся сводные ведомости успеваемости на электронных носителях хранятся в течение 25 лет. Архивное хранение учетных данных в электронном виде предусматривает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их целостностью и достоверностью на протяжении всего срока.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4.4. Личные дела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4.4.1.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 xml:space="preserve">Личное дело обучающегося является обязательным бумажным носителем индивидуального учета результатов освоения, обучающимся основной образовательной программы, т.к. в личном деле выставляются итоговые результаты учащегося по предметам учебного плана Школы. </w:t>
      </w:r>
      <w:proofErr w:type="gramEnd"/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4.4.2. Личное дело обучающегося ведется в каждой школе и на каждого учащегося с момента поступления в школу и до ее окончания (выбытия), имеет номер, соответствующий номеру в алфавитной книге записи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3DA0" w:rsidRPr="007F3DA0" w:rsidRDefault="009E35EB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4.4.3. </w:t>
      </w:r>
      <w:r w:rsidR="007F3DA0" w:rsidRPr="007F3DA0">
        <w:rPr>
          <w:rFonts w:ascii="Times New Roman" w:hAnsi="Times New Roman" w:cs="Times New Roman"/>
          <w:sz w:val="24"/>
          <w:szCs w:val="24"/>
        </w:rPr>
        <w:t xml:space="preserve">Итоговые результаты обучающегося по каждому году обучения выставляются классным руководителем, заверяются печатью, предназначенной для документов Школы, и подписью классного руководителя.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4.4.3.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 xml:space="preserve">В личное дело вносится запись о результатах освоения учащимся образовательных программ: «переведен в ...класс», «оставлен на повторное обучение». </w:t>
      </w:r>
      <w:proofErr w:type="gramEnd"/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4.4.4. Директор школы обеспечивает хранение личных дел, обучающихся на протяжении всего периода обучения, обучающегося в Школе.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4.4.5. Личное дело при переводе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в другую образовательную организацию выдается родителям (законным представителям) обучающегося с соответствующей в нем пометкой.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4.4.6. По окончании школы личное дело хранится в архиве школы 3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года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и сдаются в архив. </w:t>
      </w:r>
    </w:p>
    <w:p w:rsidR="00094A57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4.5. Протоколы результатов прохождения выпускниками государственной итоговой аттестации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4.5.1. Протоколы результатов прохождения выпускниками государственной итоговой аттестации являются обязательным бумажным носителем индивидуального учета результатов освоения, обучающимся основной образовательной программы.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4.5.2. Результаты государственной итоговой аттестации выпускников 9-х классов оформляются протоколом ГЭК. Протокол является основанием для выставления отметок по пятибалльной системе оценивания в электронный журнал без дополнительного утверждения их распорядительным документом школы.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4.5.3. Заместитель директора по УВР обязан ознакомить выпускников с протоколами прохождения выпускниками государственной итоговой аттестации.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lastRenderedPageBreak/>
        <w:t xml:space="preserve">4.5.4. Документы о выпускных экзаменах хранятся в школе пять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и затем сдаются в архив.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>4.6. Книга выдачи аттестатов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4.6.1. Книга выдачи аттестатов является обязательным бумажным носителем индивидуального учета результатов освоения, обучающимся основной образовательной программы и ведется в соответствии с установленными требованиями.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4.6.2. Результаты итогового оценивания обучающегося по предметам учебного плана по окончании образовательной программы основного и среднего общего образования в 9, 11 классах заносятся в соответствующую книгу выдачи аттестатов и выставляются в аттестат о соответствующем образовании.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4.6.3. Книга выдачи аттестатов заполняется ответственным, назначенным приказом директора школы.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4.6.4. Книга выдачи аттестатов хранится в архиве школы в течение 50 лет.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4.7. Портфолио достижений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4.7.1.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 xml:space="preserve">Портфель достижений обучающегося -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учебными результатами является составляющей рейтинга обучающихся. </w:t>
      </w:r>
      <w:proofErr w:type="gramEnd"/>
    </w:p>
    <w:p w:rsidR="009E35EB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4.7.2. Задачи портфолио достижений: </w:t>
      </w:r>
    </w:p>
    <w:p w:rsidR="009E35EB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в начальной школе важной задачей портфолио, обучающегося является привитие обучающимся первичных навыков самооценки, привлечение внимания родителей к успехам своих детей и вовлечение их в сотрудничество с учителем и самими обучающимися. Создание ситуации успеха для каждого ученика. Портфолио служит для сбора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о динамике продвижения обучающегося в учебной деятельности, систематическое вовлечение учащегося в различные виды деятельности, включая учебную, внеурочную, научную, творческую, спортивную и позволяет реально оценить готовность ребенка к обучению в среднем звене.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- в основной школе служит для сбора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информации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обучения, содействие дальнейшей успешной социализации обучающегося.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4.7.3. Структура портфолио достижений обучающегося ведется в соответствии с установленными требованиями соответствующего ЛНА о портфолио достижений учащегося. </w:t>
      </w:r>
    </w:p>
    <w:p w:rsidR="007F3DA0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4.7.4. Портфолио заполняется самим обучающимся, учителем и родителями (законными представителями) </w:t>
      </w:r>
      <w:proofErr w:type="gramStart"/>
      <w:r w:rsidRPr="007F3DA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7F3DA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3DA0" w:rsidRPr="007F3DA0" w:rsidRDefault="009E35EB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4.7.5.</w:t>
      </w:r>
      <w:r w:rsidR="007F3DA0" w:rsidRPr="007F3DA0">
        <w:rPr>
          <w:rFonts w:ascii="Times New Roman" w:hAnsi="Times New Roman" w:cs="Times New Roman"/>
          <w:sz w:val="24"/>
          <w:szCs w:val="24"/>
        </w:rPr>
        <w:t>При переводе ребенка в другую образовательную организацию портфолио достижений выдается на руки родителям (законным представителям) вместе с личным делом, медицинской картой обучающегося.</w:t>
      </w:r>
    </w:p>
    <w:p w:rsidR="00723028" w:rsidRPr="007F3DA0" w:rsidRDefault="007F3DA0" w:rsidP="00302C50">
      <w:pPr>
        <w:tabs>
          <w:tab w:val="num" w:pos="709"/>
          <w:tab w:val="num" w:pos="851"/>
        </w:tabs>
        <w:spacing w:after="0" w:line="276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7F3DA0">
        <w:rPr>
          <w:rFonts w:ascii="Times New Roman" w:hAnsi="Times New Roman" w:cs="Times New Roman"/>
          <w:sz w:val="24"/>
          <w:szCs w:val="24"/>
        </w:rPr>
        <w:t xml:space="preserve"> 4.7.6. Портфолио достижений храниться в учебном кабинете (у классного руководителя) на протяжении всего периода обучения.</w:t>
      </w:r>
    </w:p>
    <w:sectPr w:rsidR="00723028" w:rsidRPr="007F3DA0" w:rsidSect="00302C50">
      <w:footerReference w:type="default" r:id="rId9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5087" w:rsidRDefault="00245087" w:rsidP="009E35EB">
      <w:pPr>
        <w:spacing w:after="0" w:line="240" w:lineRule="auto"/>
      </w:pPr>
      <w:r>
        <w:separator/>
      </w:r>
    </w:p>
  </w:endnote>
  <w:endnote w:type="continuationSeparator" w:id="0">
    <w:p w:rsidR="00245087" w:rsidRDefault="00245087" w:rsidP="009E3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4655001"/>
      <w:docPartObj>
        <w:docPartGallery w:val="Page Numbers (Bottom of Page)"/>
        <w:docPartUnique/>
      </w:docPartObj>
    </w:sdtPr>
    <w:sdtEndPr/>
    <w:sdtContent>
      <w:p w:rsidR="009E35EB" w:rsidRDefault="009E35EB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E7E">
          <w:rPr>
            <w:noProof/>
          </w:rPr>
          <w:t>1</w:t>
        </w:r>
        <w:r>
          <w:fldChar w:fldCharType="end"/>
        </w:r>
      </w:p>
    </w:sdtContent>
  </w:sdt>
  <w:p w:rsidR="009E35EB" w:rsidRDefault="009E35E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5087" w:rsidRDefault="00245087" w:rsidP="009E35EB">
      <w:pPr>
        <w:spacing w:after="0" w:line="240" w:lineRule="auto"/>
      </w:pPr>
      <w:r>
        <w:separator/>
      </w:r>
    </w:p>
  </w:footnote>
  <w:footnote w:type="continuationSeparator" w:id="0">
    <w:p w:rsidR="00245087" w:rsidRDefault="00245087" w:rsidP="009E3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DA0"/>
    <w:rsid w:val="00094A57"/>
    <w:rsid w:val="00245087"/>
    <w:rsid w:val="00302C50"/>
    <w:rsid w:val="00723028"/>
    <w:rsid w:val="007F3DA0"/>
    <w:rsid w:val="008C260D"/>
    <w:rsid w:val="00930F99"/>
    <w:rsid w:val="009E35EB"/>
    <w:rsid w:val="009F4E7E"/>
    <w:rsid w:val="00A3044C"/>
    <w:rsid w:val="00B5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2C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02C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5EB"/>
  </w:style>
  <w:style w:type="paragraph" w:styleId="a7">
    <w:name w:val="footer"/>
    <w:basedOn w:val="a"/>
    <w:link w:val="a8"/>
    <w:uiPriority w:val="99"/>
    <w:unhideWhenUsed/>
    <w:rsid w:val="009E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5EB"/>
  </w:style>
  <w:style w:type="table" w:styleId="a9">
    <w:name w:val="Table Grid"/>
    <w:basedOn w:val="a1"/>
    <w:uiPriority w:val="59"/>
    <w:rsid w:val="008C26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C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260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2C5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302C5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5EB"/>
  </w:style>
  <w:style w:type="paragraph" w:styleId="a7">
    <w:name w:val="footer"/>
    <w:basedOn w:val="a"/>
    <w:link w:val="a8"/>
    <w:uiPriority w:val="99"/>
    <w:unhideWhenUsed/>
    <w:rsid w:val="009E3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5EB"/>
  </w:style>
  <w:style w:type="table" w:styleId="a9">
    <w:name w:val="Table Grid"/>
    <w:basedOn w:val="a1"/>
    <w:uiPriority w:val="59"/>
    <w:rsid w:val="008C260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8C2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C26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2E6D9-9921-4120-AFCE-A975D0F72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Элиза Латыпова</dc:creator>
  <cp:lastModifiedBy>Alfiya</cp:lastModifiedBy>
  <cp:revision>2</cp:revision>
  <cp:lastPrinted>2018-11-01T07:02:00Z</cp:lastPrinted>
  <dcterms:created xsi:type="dcterms:W3CDTF">2018-11-02T05:25:00Z</dcterms:created>
  <dcterms:modified xsi:type="dcterms:W3CDTF">2018-11-02T05:25:00Z</dcterms:modified>
</cp:coreProperties>
</file>